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6198" w14:textId="48A5223B" w:rsidR="00A374E5" w:rsidRDefault="00A374E5" w:rsidP="001B0311">
      <w:pPr>
        <w:pStyle w:val="Intestazione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021F0B5A" w14:textId="77777777" w:rsidR="00A374E5" w:rsidRDefault="00A374E5" w:rsidP="001B0311">
      <w:pPr>
        <w:pStyle w:val="Intestazione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BB997DC" w14:textId="77777777" w:rsidR="00A374E5" w:rsidRDefault="00A374E5" w:rsidP="001B0311">
      <w:pPr>
        <w:pStyle w:val="Intestazione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4996C5CC" w14:textId="323CA603" w:rsidR="001B0311" w:rsidRDefault="001B0311" w:rsidP="001B0311">
      <w:pPr>
        <w:pStyle w:val="Intestazione"/>
        <w:rPr>
          <w:rFonts w:ascii="Verdana" w:hAnsi="Verdana" w:cs="Verdana"/>
          <w:b/>
          <w:bCs/>
          <w:sz w:val="20"/>
          <w:szCs w:val="20"/>
          <w:lang w:val="it-IT"/>
        </w:rPr>
      </w:pP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>Allegato A/2</w:t>
      </w:r>
    </w:p>
    <w:p w14:paraId="382EF921" w14:textId="77777777" w:rsidR="001B0311" w:rsidRDefault="001B0311" w:rsidP="001B0311">
      <w:pPr>
        <w:pStyle w:val="Intestazione"/>
        <w:rPr>
          <w:rFonts w:ascii="Verdana" w:hAnsi="Verdana" w:cs="Verdana"/>
          <w:bCs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Modello Offerta</w:t>
      </w: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</w:p>
    <w:p w14:paraId="7D182E8B" w14:textId="77777777" w:rsidR="001B0311" w:rsidRDefault="001B0311" w:rsidP="001F1A9E">
      <w:pPr>
        <w:spacing w:line="360" w:lineRule="auto"/>
        <w:ind w:left="4678"/>
        <w:outlineLvl w:val="0"/>
        <w:rPr>
          <w:rFonts w:ascii="Verdana" w:hAnsi="Verdana" w:cs="Verdana"/>
          <w:bCs/>
          <w:sz w:val="20"/>
          <w:szCs w:val="20"/>
          <w:lang w:val="it-IT"/>
        </w:rPr>
      </w:pPr>
    </w:p>
    <w:p w14:paraId="23BE763F" w14:textId="77777777" w:rsidR="001B0311" w:rsidRDefault="001B0311" w:rsidP="001F1A9E">
      <w:pPr>
        <w:spacing w:line="360" w:lineRule="auto"/>
        <w:ind w:left="4678"/>
        <w:outlineLvl w:val="0"/>
        <w:rPr>
          <w:rFonts w:ascii="Verdana" w:hAnsi="Verdana" w:cs="Verdana"/>
          <w:bCs/>
          <w:sz w:val="20"/>
          <w:szCs w:val="20"/>
          <w:lang w:val="it-IT"/>
        </w:rPr>
      </w:pPr>
    </w:p>
    <w:p w14:paraId="5CCB0A27" w14:textId="77777777" w:rsidR="001B0311" w:rsidRDefault="001B0311" w:rsidP="001F1A9E">
      <w:pPr>
        <w:spacing w:line="360" w:lineRule="auto"/>
        <w:ind w:left="4678"/>
        <w:outlineLvl w:val="0"/>
        <w:rPr>
          <w:rFonts w:ascii="Verdana" w:hAnsi="Verdana" w:cs="Verdana"/>
          <w:bCs/>
          <w:sz w:val="20"/>
          <w:szCs w:val="20"/>
          <w:lang w:val="it-IT"/>
        </w:rPr>
      </w:pPr>
    </w:p>
    <w:p w14:paraId="74516E01" w14:textId="78C1091C" w:rsidR="001F1A9E" w:rsidRPr="001F1A9E" w:rsidRDefault="00A374E5" w:rsidP="001F1A9E">
      <w:pPr>
        <w:spacing w:line="360" w:lineRule="auto"/>
        <w:ind w:left="4678"/>
        <w:outlineLvl w:val="0"/>
        <w:rPr>
          <w:rFonts w:ascii="Verdana" w:hAnsi="Verdana" w:cs="Verdana"/>
          <w:bCs/>
          <w:sz w:val="20"/>
          <w:szCs w:val="20"/>
          <w:lang w:val="it-IT"/>
        </w:rPr>
      </w:pPr>
      <w:r>
        <w:rPr>
          <w:rFonts w:ascii="Verdana" w:hAnsi="Verdana" w:cs="Verdana"/>
          <w:bCs/>
          <w:sz w:val="20"/>
          <w:szCs w:val="20"/>
          <w:lang w:val="it-IT"/>
        </w:rPr>
        <w:tab/>
        <w:t xml:space="preserve">        </w:t>
      </w:r>
      <w:r w:rsidR="001F1A9E" w:rsidRPr="001F1A9E">
        <w:rPr>
          <w:rFonts w:ascii="Verdana" w:hAnsi="Verdana" w:cs="Verdana"/>
          <w:bCs/>
          <w:sz w:val="20"/>
          <w:szCs w:val="20"/>
          <w:lang w:val="it-IT"/>
        </w:rPr>
        <w:t>Spett.le</w:t>
      </w:r>
    </w:p>
    <w:p w14:paraId="71B0D0E7" w14:textId="77777777" w:rsidR="005415AE" w:rsidRPr="005415AE" w:rsidRDefault="005415AE" w:rsidP="005415AE">
      <w:pPr>
        <w:pStyle w:val="Corpodeltesto3"/>
        <w:ind w:left="5529"/>
        <w:rPr>
          <w:rFonts w:ascii="Verdana" w:hAnsi="Verdana" w:cs="Verdana"/>
          <w:sz w:val="20"/>
          <w:szCs w:val="20"/>
        </w:rPr>
      </w:pPr>
      <w:r w:rsidRPr="005415AE">
        <w:rPr>
          <w:rFonts w:ascii="Verdana" w:hAnsi="Verdana" w:cs="Verdana"/>
          <w:sz w:val="20"/>
          <w:szCs w:val="20"/>
        </w:rPr>
        <w:t>AMET S.P.A.</w:t>
      </w:r>
    </w:p>
    <w:p w14:paraId="455E8C6E" w14:textId="77777777" w:rsidR="005415AE" w:rsidRDefault="005415AE" w:rsidP="005415AE">
      <w:pPr>
        <w:pStyle w:val="Corpodeltesto3"/>
        <w:ind w:left="5529"/>
        <w:rPr>
          <w:rFonts w:ascii="Verdana" w:hAnsi="Verdana" w:cs="Verdana"/>
          <w:sz w:val="20"/>
          <w:szCs w:val="20"/>
        </w:rPr>
      </w:pPr>
      <w:r w:rsidRPr="005415AE">
        <w:rPr>
          <w:rFonts w:ascii="Verdana" w:hAnsi="Verdana" w:cs="Verdana"/>
          <w:sz w:val="20"/>
          <w:szCs w:val="20"/>
        </w:rPr>
        <w:t>Piazza Plebiscito, 20</w:t>
      </w:r>
    </w:p>
    <w:p w14:paraId="7341A7EA" w14:textId="035FF317" w:rsidR="00A374E5" w:rsidRPr="00A374E5" w:rsidRDefault="00A374E5" w:rsidP="005415AE">
      <w:pPr>
        <w:pStyle w:val="Corpodeltesto3"/>
        <w:ind w:left="5529"/>
        <w:rPr>
          <w:rFonts w:ascii="Verdana" w:hAnsi="Verdana" w:cs="Verdana"/>
          <w:sz w:val="20"/>
          <w:szCs w:val="20"/>
        </w:rPr>
      </w:pPr>
      <w:r w:rsidRPr="00A374E5">
        <w:rPr>
          <w:rFonts w:ascii="Verdana" w:hAnsi="Verdana" w:cs="Verdana"/>
          <w:sz w:val="20"/>
          <w:szCs w:val="20"/>
        </w:rPr>
        <w:t>TRANI</w:t>
      </w:r>
    </w:p>
    <w:p w14:paraId="75E39D7B" w14:textId="77777777" w:rsidR="00E43D61" w:rsidRPr="00751D94" w:rsidRDefault="00E43D61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381D79AF" w14:textId="77777777" w:rsidR="00897A7E" w:rsidRPr="00751D94" w:rsidRDefault="00897A7E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DD20E1B" w14:textId="77777777" w:rsidR="00897A7E" w:rsidRPr="00751D94" w:rsidRDefault="00897A7E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25F0D9CB" w14:textId="087BC5F3" w:rsidR="000721D9" w:rsidRPr="00751D94" w:rsidRDefault="005415AE" w:rsidP="00AF5A61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  <w:r w:rsidRPr="005415AE">
        <w:rPr>
          <w:rFonts w:ascii="Verdana" w:hAnsi="Verdana" w:cs="Verdana"/>
          <w:b/>
          <w:bCs/>
          <w:sz w:val="20"/>
          <w:szCs w:val="20"/>
          <w:lang w:val="it-IT"/>
        </w:rPr>
        <w:t>Procedura aperta per l’affidamento del servizio di recupero stragiudiziale e giudiziale dei crediti insoluti relativi ai servizi forniti da AMET S.p.a.</w:t>
      </w:r>
    </w:p>
    <w:p w14:paraId="23E00515" w14:textId="77777777" w:rsidR="000721D9" w:rsidRPr="00751D94" w:rsidRDefault="000721D9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642FC347" w14:textId="77777777" w:rsidR="00E43D61" w:rsidRPr="00751D94" w:rsidRDefault="00E43D61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>Modulo dell’offerta</w:t>
      </w:r>
    </w:p>
    <w:p w14:paraId="17637408" w14:textId="77777777" w:rsidR="000721D9" w:rsidRPr="00751D94" w:rsidRDefault="000721D9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D670656" w14:textId="77777777" w:rsidR="00E43D61" w:rsidRPr="00751D94" w:rsidRDefault="00E43D61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46AEA42" w14:textId="77777777" w:rsidR="00E43D61" w:rsidRPr="00751D94" w:rsidRDefault="00E43D61" w:rsidP="00AF5A61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>Il sottoscritto ………………………………………………………………. (cognome, nome e data di nascita) in qualità di …………………</w:t>
      </w:r>
      <w:r w:rsidR="0057249A" w:rsidRPr="00751D94">
        <w:rPr>
          <w:rFonts w:ascii="Verdana" w:hAnsi="Verdana" w:cs="Verdana"/>
          <w:sz w:val="20"/>
          <w:szCs w:val="20"/>
          <w:lang w:val="it-IT"/>
        </w:rPr>
        <w:t>...</w:t>
      </w:r>
      <w:r w:rsidRPr="00751D94">
        <w:rPr>
          <w:rFonts w:ascii="Verdana" w:hAnsi="Verdana" w:cs="Verdana"/>
          <w:sz w:val="20"/>
          <w:szCs w:val="20"/>
          <w:lang w:val="it-IT"/>
        </w:rPr>
        <w:t>…. (rappresentante legale, procuratore, etc.) dell’impresa ………………………………. con se</w:t>
      </w:r>
      <w:r w:rsidR="000721D9" w:rsidRPr="00751D94">
        <w:rPr>
          <w:rFonts w:ascii="Verdana" w:hAnsi="Verdana" w:cs="Verdana"/>
          <w:sz w:val="20"/>
          <w:szCs w:val="20"/>
          <w:lang w:val="it-IT"/>
        </w:rPr>
        <w:t>de in ………………</w:t>
      </w:r>
      <w:proofErr w:type="gramStart"/>
      <w:r w:rsidR="000721D9" w:rsidRPr="00751D94">
        <w:rPr>
          <w:rFonts w:ascii="Verdana" w:hAnsi="Verdana" w:cs="Verdana"/>
          <w:sz w:val="20"/>
          <w:szCs w:val="20"/>
          <w:lang w:val="it-IT"/>
        </w:rPr>
        <w:t>…….</w:t>
      </w:r>
      <w:proofErr w:type="gramEnd"/>
      <w:r w:rsidR="000721D9" w:rsidRPr="00751D94">
        <w:rPr>
          <w:rFonts w:ascii="Verdana" w:hAnsi="Verdana" w:cs="Verdana"/>
          <w:sz w:val="20"/>
          <w:szCs w:val="20"/>
          <w:lang w:val="it-IT"/>
        </w:rPr>
        <w:t>.  C.F. ……………</w:t>
      </w:r>
      <w:proofErr w:type="gramStart"/>
      <w:r w:rsidR="000721D9" w:rsidRPr="00751D94">
        <w:rPr>
          <w:rFonts w:ascii="Verdana" w:hAnsi="Verdana" w:cs="Verdana"/>
          <w:sz w:val="20"/>
          <w:szCs w:val="20"/>
          <w:lang w:val="it-IT"/>
        </w:rPr>
        <w:t>…..</w:t>
      </w:r>
      <w:r w:rsidR="0057249A" w:rsidRPr="00751D94">
        <w:rPr>
          <w:rFonts w:ascii="Verdana" w:hAnsi="Verdana" w:cs="Verdana"/>
          <w:sz w:val="20"/>
          <w:szCs w:val="20"/>
          <w:lang w:val="it-IT"/>
        </w:rPr>
        <w:t>..</w:t>
      </w:r>
      <w:proofErr w:type="gramEnd"/>
      <w:r w:rsidR="0057249A" w:rsidRPr="00751D94">
        <w:rPr>
          <w:rFonts w:ascii="Verdana" w:hAnsi="Verdana" w:cs="Verdana"/>
          <w:sz w:val="20"/>
          <w:szCs w:val="20"/>
          <w:lang w:val="it-IT"/>
        </w:rPr>
        <w:t>.</w:t>
      </w:r>
      <w:r w:rsidR="000721D9" w:rsidRPr="00751D94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751D94">
        <w:rPr>
          <w:rFonts w:ascii="Verdana" w:hAnsi="Verdana" w:cs="Verdana"/>
          <w:sz w:val="20"/>
          <w:szCs w:val="20"/>
          <w:lang w:val="it-IT"/>
        </w:rPr>
        <w:t>P.ta I.V.A. …………………………………………………………………………</w:t>
      </w:r>
      <w:r w:rsidR="0057249A" w:rsidRPr="00751D94">
        <w:rPr>
          <w:rFonts w:ascii="Verdana" w:hAnsi="Verdana" w:cs="Verdana"/>
          <w:sz w:val="20"/>
          <w:szCs w:val="20"/>
          <w:lang w:val="it-IT"/>
        </w:rPr>
        <w:t>………………………………</w:t>
      </w:r>
    </w:p>
    <w:p w14:paraId="24A9B7BA" w14:textId="77777777" w:rsidR="00E43D61" w:rsidRPr="00751D94" w:rsidRDefault="00E43D61" w:rsidP="00AF5A61">
      <w:pPr>
        <w:spacing w:line="360" w:lineRule="auto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1DFA1491" w14:textId="77777777" w:rsidR="00E43D61" w:rsidRPr="00751D94" w:rsidRDefault="00E43D61" w:rsidP="00AF5A61">
      <w:pPr>
        <w:spacing w:line="360" w:lineRule="auto"/>
        <w:jc w:val="both"/>
        <w:outlineLvl w:val="0"/>
        <w:rPr>
          <w:rFonts w:ascii="Verdana" w:hAnsi="Verdana" w:cs="Verdana"/>
          <w:i/>
          <w:iCs/>
          <w:sz w:val="20"/>
          <w:szCs w:val="20"/>
          <w:u w:val="single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u w:val="single"/>
          <w:lang w:val="it-IT"/>
        </w:rPr>
        <w:t>In caso di associazione temporanea di imprese o consorzi non ancora costituiti aggiungere:</w:t>
      </w:r>
    </w:p>
    <w:p w14:paraId="1DF3C8C8" w14:textId="77777777" w:rsidR="00E43D61" w:rsidRPr="00751D94" w:rsidRDefault="00E43D61" w:rsidP="00AF5A61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quale mandataria della costituenda ATI/Consorzio ……………………………………………………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…...</w:t>
      </w:r>
    </w:p>
    <w:p w14:paraId="2C6A6CC9" w14:textId="77777777" w:rsidR="00E43D61" w:rsidRPr="00751D94" w:rsidRDefault="00955585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i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l sottoscritto …………………………………………………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proofErr w:type="gramStart"/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>.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 (cognome, nome e data di nascita) in qualità di …………………………. </w:t>
      </w:r>
      <w:r w:rsidR="006D4BF6"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0721D9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(rappresentante legale, procurat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>ore, etc.) dell’impresa ………</w:t>
      </w:r>
      <w:proofErr w:type="gramStart"/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…..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6D4BF6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 con sede in ……………………………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 C.F. ……………………… P.ta I.V.A. 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.......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…………. 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quale mandante della </w:t>
      </w:r>
      <w:r w:rsidR="00C930BD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costituenda 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A</w:t>
      </w:r>
      <w:r w:rsidR="00C930BD" w:rsidRPr="00751D94">
        <w:rPr>
          <w:rFonts w:ascii="Verdana" w:hAnsi="Verdana" w:cs="Verdana"/>
          <w:i/>
          <w:iCs/>
          <w:sz w:val="20"/>
          <w:szCs w:val="20"/>
          <w:lang w:val="it-IT"/>
        </w:rPr>
        <w:t>TI/Consorzio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C930BD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………………………………… 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0721D9"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  <w:proofErr w:type="gramStart"/>
      <w:r w:rsidR="000721D9" w:rsidRPr="00751D94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6D4BF6" w:rsidRPr="00751D94">
        <w:rPr>
          <w:rFonts w:ascii="Verdana" w:hAnsi="Verdana" w:cs="Verdana"/>
          <w:i/>
          <w:iCs/>
          <w:sz w:val="20"/>
          <w:szCs w:val="20"/>
          <w:lang w:val="it-IT"/>
        </w:rPr>
        <w:t>..</w:t>
      </w:r>
    </w:p>
    <w:p w14:paraId="09DC237B" w14:textId="77777777" w:rsidR="00AF5A61" w:rsidRPr="00751D94" w:rsidRDefault="00AF5A61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il sottoscritto …………………………………………………………………</w:t>
      </w:r>
      <w:proofErr w:type="gramStart"/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. (cognome, nome e data di nascita) in qualità di …………………………. ……… (rappresentante legale, procuratore, etc.) dell’impresa ………</w:t>
      </w:r>
      <w:proofErr w:type="gramStart"/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</w:t>
      </w:r>
      <w:proofErr w:type="gramStart"/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…..</w:t>
      </w:r>
    </w:p>
    <w:p w14:paraId="5D49CB99" w14:textId="77777777" w:rsidR="000721D9" w:rsidRPr="00751D94" w:rsidRDefault="000721D9" w:rsidP="00AF5A61">
      <w:pPr>
        <w:tabs>
          <w:tab w:val="num" w:pos="0"/>
        </w:tabs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14:paraId="731482F9" w14:textId="77777777" w:rsidR="00243C4A" w:rsidRPr="00751D94" w:rsidRDefault="00243C4A" w:rsidP="00243C4A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lastRenderedPageBreak/>
        <w:t>Offre</w:t>
      </w:r>
      <w:r w:rsidRPr="00751D94">
        <w:rPr>
          <w:rFonts w:ascii="Verdana" w:hAnsi="Verdana" w:cs="Verdana"/>
          <w:sz w:val="20"/>
          <w:szCs w:val="20"/>
          <w:lang w:val="it-IT"/>
        </w:rPr>
        <w:t>/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offrono</w:t>
      </w:r>
    </w:p>
    <w:p w14:paraId="74F174DA" w14:textId="77777777" w:rsidR="00873C83" w:rsidRDefault="00243C4A" w:rsidP="00243C4A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 xml:space="preserve">per l’esecuzione delle prestazioni oggetto del presente appalto </w:t>
      </w:r>
    </w:p>
    <w:p w14:paraId="6E1CCCB3" w14:textId="73E6A73C" w:rsidR="00873C83" w:rsidRDefault="00243C4A" w:rsidP="001F1A9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873C83">
        <w:rPr>
          <w:rFonts w:ascii="Verdana" w:hAnsi="Verdana" w:cs="Verdana"/>
          <w:sz w:val="20"/>
          <w:szCs w:val="20"/>
          <w:lang w:val="it-IT"/>
        </w:rPr>
        <w:t>un ribasso percentuale del ……………</w:t>
      </w:r>
      <w:r w:rsidR="00134E65" w:rsidRPr="00873C83">
        <w:rPr>
          <w:rFonts w:ascii="Verdana" w:hAnsi="Verdana" w:cs="Verdana"/>
          <w:sz w:val="20"/>
          <w:szCs w:val="20"/>
          <w:lang w:val="it-IT"/>
        </w:rPr>
        <w:t>……. % (in lettere</w:t>
      </w:r>
      <w:r w:rsidR="00873C83">
        <w:rPr>
          <w:rFonts w:ascii="Verdana" w:hAnsi="Verdana" w:cs="Verdana"/>
          <w:sz w:val="20"/>
          <w:szCs w:val="20"/>
          <w:lang w:val="it-IT"/>
        </w:rPr>
        <w:t xml:space="preserve"> ……………………</w:t>
      </w:r>
      <w:proofErr w:type="gramStart"/>
      <w:r w:rsidR="00873C83">
        <w:rPr>
          <w:rFonts w:ascii="Verdana" w:hAnsi="Verdana" w:cs="Verdana"/>
          <w:sz w:val="20"/>
          <w:szCs w:val="20"/>
          <w:lang w:val="it-IT"/>
        </w:rPr>
        <w:t>…….</w:t>
      </w:r>
      <w:proofErr w:type="gramEnd"/>
      <w:r w:rsidR="00134E65" w:rsidRPr="00873C83">
        <w:rPr>
          <w:rFonts w:ascii="Verdana" w:hAnsi="Verdana" w:cs="Verdana"/>
          <w:sz w:val="20"/>
          <w:szCs w:val="20"/>
          <w:lang w:val="it-IT"/>
        </w:rPr>
        <w:t>)</w:t>
      </w:r>
      <w:r w:rsidR="00873C83">
        <w:rPr>
          <w:rFonts w:ascii="Verdana" w:hAnsi="Verdana" w:cs="Verdana"/>
          <w:sz w:val="20"/>
          <w:szCs w:val="20"/>
          <w:lang w:val="it-IT"/>
        </w:rPr>
        <w:t xml:space="preserve"> </w:t>
      </w:r>
      <w:bookmarkStart w:id="0" w:name="_Hlk93599735"/>
      <w:r w:rsidR="00A8099D" w:rsidRPr="00A8099D">
        <w:rPr>
          <w:rFonts w:ascii="Verdana" w:hAnsi="Verdana" w:cs="Verdana"/>
          <w:sz w:val="20"/>
          <w:szCs w:val="20"/>
          <w:lang w:val="it-IT"/>
        </w:rPr>
        <w:t>da applicare ai corrispettivi, alle spese ed alle commissioni di risultato definite dall’art. 10 del Capitolato speciale d’appalto</w:t>
      </w:r>
      <w:bookmarkEnd w:id="0"/>
      <w:r w:rsidR="00873C83" w:rsidRPr="00873C83">
        <w:rPr>
          <w:rFonts w:ascii="Verdana" w:hAnsi="Verdana" w:cs="Verdana"/>
          <w:sz w:val="20"/>
          <w:szCs w:val="20"/>
          <w:lang w:val="it-IT"/>
        </w:rPr>
        <w:t>;</w:t>
      </w:r>
    </w:p>
    <w:p w14:paraId="72AAA9E5" w14:textId="2E27D84D" w:rsidR="00FF4951" w:rsidRPr="00873C83" w:rsidRDefault="00FF4951" w:rsidP="001F1A9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bookmarkStart w:id="1" w:name="_Hlk93599579"/>
      <w:r>
        <w:rPr>
          <w:rFonts w:ascii="Verdana" w:hAnsi="Verdana" w:cs="Verdana"/>
          <w:sz w:val="20"/>
          <w:szCs w:val="20"/>
          <w:lang w:val="it-IT"/>
        </w:rPr>
        <w:t xml:space="preserve">la percentuale </w:t>
      </w:r>
      <w:bookmarkEnd w:id="1"/>
      <w:r>
        <w:rPr>
          <w:rFonts w:ascii="Verdana" w:hAnsi="Verdana" w:cs="Verdana"/>
          <w:sz w:val="20"/>
          <w:szCs w:val="20"/>
          <w:lang w:val="it-IT"/>
        </w:rPr>
        <w:t xml:space="preserve">del </w:t>
      </w:r>
      <w:proofErr w:type="gramStart"/>
      <w:r>
        <w:rPr>
          <w:rFonts w:ascii="Verdana" w:hAnsi="Verdana" w:cs="Verdana"/>
          <w:sz w:val="20"/>
          <w:szCs w:val="20"/>
          <w:lang w:val="it-IT"/>
        </w:rPr>
        <w:t>…….</w:t>
      </w:r>
      <w:proofErr w:type="gramEnd"/>
      <w:r>
        <w:rPr>
          <w:rFonts w:ascii="Verdana" w:hAnsi="Verdana" w:cs="Verdana"/>
          <w:sz w:val="20"/>
          <w:szCs w:val="20"/>
          <w:lang w:val="it-IT"/>
        </w:rPr>
        <w:t xml:space="preserve">% </w:t>
      </w:r>
      <w:r w:rsidRPr="00FF4951">
        <w:rPr>
          <w:rFonts w:ascii="Verdana" w:hAnsi="Verdana" w:cs="Verdana"/>
          <w:sz w:val="20"/>
          <w:szCs w:val="20"/>
          <w:lang w:val="it-IT"/>
        </w:rPr>
        <w:t>(in lettere ………………………….)</w:t>
      </w:r>
      <w:r>
        <w:rPr>
          <w:rFonts w:ascii="Verdana" w:hAnsi="Verdana" w:cs="Verdana"/>
          <w:sz w:val="20"/>
          <w:szCs w:val="20"/>
          <w:lang w:val="it-IT"/>
        </w:rPr>
        <w:t xml:space="preserve"> </w:t>
      </w:r>
      <w:bookmarkStart w:id="2" w:name="_Hlk93599590"/>
      <w:r>
        <w:rPr>
          <w:rFonts w:ascii="Verdana" w:hAnsi="Verdana" w:cs="Verdana"/>
          <w:sz w:val="20"/>
          <w:szCs w:val="20"/>
          <w:lang w:val="it-IT"/>
        </w:rPr>
        <w:t>da riconoscere alla Stazione appaltante sulla quota capitale del credito in caso di cessione pro soluto dei crediti valutati come inesigibili</w:t>
      </w:r>
      <w:bookmarkEnd w:id="2"/>
      <w:r>
        <w:rPr>
          <w:rFonts w:ascii="Verdana" w:hAnsi="Verdana" w:cs="Verdana"/>
          <w:sz w:val="20"/>
          <w:szCs w:val="20"/>
          <w:lang w:val="it-IT"/>
        </w:rPr>
        <w:t>;</w:t>
      </w:r>
    </w:p>
    <w:p w14:paraId="61E5D275" w14:textId="77777777" w:rsidR="00243C4A" w:rsidRPr="00751D94" w:rsidRDefault="00243C4A" w:rsidP="00243C4A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751D94">
        <w:rPr>
          <w:rFonts w:ascii="Verdana" w:hAnsi="Verdana" w:cs="Verdana"/>
          <w:color w:val="000000"/>
          <w:sz w:val="20"/>
          <w:szCs w:val="20"/>
        </w:rPr>
        <w:t xml:space="preserve">In conformità a quanto disposto dall’art. 95, comma 10 del </w:t>
      </w:r>
      <w:proofErr w:type="spellStart"/>
      <w:r w:rsidRPr="00751D94">
        <w:rPr>
          <w:rFonts w:ascii="Verdana" w:hAnsi="Verdana" w:cs="Verdana"/>
          <w:color w:val="000000"/>
          <w:sz w:val="20"/>
          <w:szCs w:val="20"/>
        </w:rPr>
        <w:t>D.Lgs.</w:t>
      </w:r>
      <w:proofErr w:type="spellEnd"/>
      <w:r w:rsidRPr="00751D94">
        <w:rPr>
          <w:rFonts w:ascii="Verdana" w:hAnsi="Verdana" w:cs="Verdana"/>
          <w:color w:val="000000"/>
          <w:sz w:val="20"/>
          <w:szCs w:val="20"/>
        </w:rPr>
        <w:t xml:space="preserve"> 50/2016</w:t>
      </w:r>
      <w:r w:rsidR="00873C83">
        <w:rPr>
          <w:rFonts w:ascii="Verdana" w:hAnsi="Verdana" w:cs="Verdana"/>
          <w:color w:val="000000"/>
          <w:sz w:val="20"/>
          <w:szCs w:val="20"/>
        </w:rPr>
        <w:t xml:space="preserve"> dichiara che</w:t>
      </w:r>
      <w:r w:rsidRPr="00751D94">
        <w:rPr>
          <w:rFonts w:ascii="Verdana" w:hAnsi="Verdana" w:cs="Verdana"/>
          <w:color w:val="000000"/>
          <w:sz w:val="20"/>
          <w:szCs w:val="20"/>
        </w:rPr>
        <w:t>:</w:t>
      </w:r>
    </w:p>
    <w:p w14:paraId="48C7ADD7" w14:textId="6E5B75F5" w:rsidR="00243C4A" w:rsidRPr="00873C83" w:rsidRDefault="00243C4A" w:rsidP="00FD1C34">
      <w:pPr>
        <w:pStyle w:val="NormaleWeb"/>
        <w:numPr>
          <w:ilvl w:val="0"/>
          <w:numId w:val="4"/>
        </w:numPr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873C83">
        <w:rPr>
          <w:rFonts w:ascii="Verdana" w:hAnsi="Verdana" w:cs="Verdana"/>
          <w:color w:val="000000"/>
          <w:sz w:val="20"/>
          <w:szCs w:val="20"/>
        </w:rPr>
        <w:t xml:space="preserve">i costi della sicurezza inerenti </w:t>
      </w:r>
      <w:proofErr w:type="gramStart"/>
      <w:r w:rsidRPr="00873C83">
        <w:rPr>
          <w:rFonts w:ascii="Verdana" w:hAnsi="Verdana" w:cs="Verdana"/>
          <w:color w:val="000000"/>
          <w:sz w:val="20"/>
          <w:szCs w:val="20"/>
        </w:rPr>
        <w:t>i</w:t>
      </w:r>
      <w:proofErr w:type="gramEnd"/>
      <w:r w:rsidRPr="00873C83">
        <w:rPr>
          <w:rFonts w:ascii="Verdana" w:hAnsi="Verdana" w:cs="Verdana"/>
          <w:color w:val="000000"/>
          <w:sz w:val="20"/>
          <w:szCs w:val="20"/>
        </w:rPr>
        <w:t xml:space="preserve"> rischi specifici propri dell’attività dell’impresa appaltatrice inclusi nel prezzo offerto risultano essere pari ad euro</w:t>
      </w:r>
      <w:r w:rsidR="00873C83" w:rsidRPr="00873C83">
        <w:rPr>
          <w:rFonts w:ascii="Verdana" w:hAnsi="Verdana" w:cs="Verdana"/>
          <w:color w:val="000000"/>
          <w:sz w:val="20"/>
          <w:szCs w:val="20"/>
        </w:rPr>
        <w:t xml:space="preserve"> in cifre ……………………………. </w:t>
      </w:r>
      <w:r w:rsidR="00873C83">
        <w:rPr>
          <w:rFonts w:ascii="Verdana" w:hAnsi="Verdana" w:cs="Verdana"/>
          <w:color w:val="000000"/>
          <w:sz w:val="20"/>
          <w:szCs w:val="20"/>
        </w:rPr>
        <w:t>in lettere …………………</w:t>
      </w:r>
      <w:proofErr w:type="gramStart"/>
      <w:r w:rsidR="00873C83">
        <w:rPr>
          <w:rFonts w:ascii="Verdana" w:hAnsi="Verdana" w:cs="Verdana"/>
          <w:color w:val="000000"/>
          <w:sz w:val="20"/>
          <w:szCs w:val="20"/>
        </w:rPr>
        <w:t>…….</w:t>
      </w:r>
      <w:proofErr w:type="gramEnd"/>
      <w:r w:rsidR="00873C83">
        <w:rPr>
          <w:rFonts w:ascii="Verdana" w:hAnsi="Verdana" w:cs="Verdana"/>
          <w:color w:val="000000"/>
          <w:sz w:val="20"/>
          <w:szCs w:val="20"/>
        </w:rPr>
        <w:t>;</w:t>
      </w:r>
    </w:p>
    <w:p w14:paraId="2F64FB0E" w14:textId="06105825" w:rsidR="00243C4A" w:rsidRPr="00751D94" w:rsidRDefault="00243C4A" w:rsidP="00873C83">
      <w:pPr>
        <w:pStyle w:val="NormaleWeb"/>
        <w:numPr>
          <w:ilvl w:val="0"/>
          <w:numId w:val="4"/>
        </w:numPr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751D94">
        <w:rPr>
          <w:rFonts w:ascii="Verdana" w:hAnsi="Verdana" w:cs="Verdana"/>
          <w:color w:val="000000"/>
          <w:sz w:val="20"/>
          <w:szCs w:val="20"/>
        </w:rPr>
        <w:t>i propri costi del</w:t>
      </w:r>
      <w:r w:rsidR="00147907">
        <w:rPr>
          <w:rFonts w:ascii="Verdana" w:hAnsi="Verdana" w:cs="Verdana"/>
          <w:color w:val="000000"/>
          <w:sz w:val="20"/>
          <w:szCs w:val="20"/>
        </w:rPr>
        <w:t xml:space="preserve"> personale</w:t>
      </w:r>
      <w:r w:rsidRPr="00751D94">
        <w:rPr>
          <w:rFonts w:ascii="Verdana" w:hAnsi="Verdana" w:cs="Verdana"/>
          <w:color w:val="000000"/>
          <w:sz w:val="20"/>
          <w:szCs w:val="20"/>
        </w:rPr>
        <w:t xml:space="preserve"> inclusi nel prezzo offerto risultano essere pari ad euro</w:t>
      </w:r>
      <w:r w:rsidR="00873C83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873C83" w:rsidRPr="00873C83">
        <w:rPr>
          <w:rFonts w:ascii="Verdana" w:hAnsi="Verdana" w:cs="Verdana"/>
          <w:color w:val="000000"/>
          <w:sz w:val="20"/>
          <w:szCs w:val="20"/>
        </w:rPr>
        <w:t>in cifre ……………………………. in lettere …………………</w:t>
      </w:r>
      <w:proofErr w:type="gramStart"/>
      <w:r w:rsidR="00873C83" w:rsidRPr="00873C83">
        <w:rPr>
          <w:rFonts w:ascii="Verdana" w:hAnsi="Verdana" w:cs="Verdana"/>
          <w:color w:val="000000"/>
          <w:sz w:val="20"/>
          <w:szCs w:val="20"/>
        </w:rPr>
        <w:t>…….</w:t>
      </w:r>
      <w:proofErr w:type="gramEnd"/>
      <w:r w:rsidR="00873C83">
        <w:rPr>
          <w:rFonts w:ascii="Verdana" w:hAnsi="Verdana" w:cs="Verdana"/>
          <w:color w:val="000000"/>
          <w:sz w:val="20"/>
          <w:szCs w:val="20"/>
        </w:rPr>
        <w:t xml:space="preserve"> .</w:t>
      </w:r>
    </w:p>
    <w:p w14:paraId="50001BC8" w14:textId="77777777" w:rsidR="00243C4A" w:rsidRPr="00751D94" w:rsidRDefault="00243C4A" w:rsidP="00243C4A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F369D60" w14:textId="77777777" w:rsidR="00243C4A" w:rsidRPr="00751D94" w:rsidRDefault="00243C4A" w:rsidP="00243C4A">
      <w:pPr>
        <w:spacing w:line="240" w:lineRule="exact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5D403DEC" w14:textId="77777777" w:rsidR="00243C4A" w:rsidRPr="00751D94" w:rsidRDefault="00243C4A" w:rsidP="00243C4A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751D94">
        <w:rPr>
          <w:rFonts w:ascii="Verdana" w:hAnsi="Verdana" w:cs="Verdana"/>
          <w:b/>
          <w:bCs/>
          <w:i w:val="0"/>
          <w:iCs w:val="0"/>
          <w:sz w:val="20"/>
          <w:szCs w:val="20"/>
        </w:rPr>
        <w:t>Il/i concorrente/i</w:t>
      </w:r>
    </w:p>
    <w:p w14:paraId="04945C9B" w14:textId="77777777" w:rsidR="00243C4A" w:rsidRPr="00751D94" w:rsidRDefault="00243C4A" w:rsidP="00243C4A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751D94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…………………………..</w:t>
      </w:r>
    </w:p>
    <w:p w14:paraId="4AB15FEE" w14:textId="77777777" w:rsidR="00243C4A" w:rsidRPr="00751D94" w:rsidRDefault="00243C4A" w:rsidP="00243C4A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751D94">
        <w:rPr>
          <w:rFonts w:ascii="Verdana" w:hAnsi="Verdana" w:cs="Verdana"/>
          <w:sz w:val="20"/>
          <w:szCs w:val="20"/>
        </w:rPr>
        <w:t>(Timbro  e firma leggibili)</w:t>
      </w:r>
    </w:p>
    <w:p w14:paraId="11B9FB17" w14:textId="77777777" w:rsidR="00243C4A" w:rsidRPr="00751D94" w:rsidRDefault="00243C4A" w:rsidP="00243C4A">
      <w:pPr>
        <w:spacing w:line="360" w:lineRule="auto"/>
        <w:ind w:left="5940"/>
        <w:jc w:val="center"/>
        <w:rPr>
          <w:rFonts w:ascii="Verdana" w:hAnsi="Verdana" w:cs="Verdana"/>
          <w:sz w:val="20"/>
          <w:szCs w:val="20"/>
          <w:lang w:val="it-IT"/>
        </w:rPr>
      </w:pPr>
    </w:p>
    <w:p w14:paraId="26E25BBA" w14:textId="77777777" w:rsidR="00873C83" w:rsidRDefault="00873C83">
      <w:pPr>
        <w:spacing w:after="160" w:line="259" w:lineRule="auto"/>
        <w:rPr>
          <w:rFonts w:ascii="Verdana" w:hAnsi="Verdana" w:cs="Verdana"/>
          <w:b/>
          <w:bCs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br w:type="page"/>
      </w:r>
    </w:p>
    <w:p w14:paraId="54E5B527" w14:textId="77777777" w:rsidR="00243C4A" w:rsidRPr="00751D94" w:rsidRDefault="00243C4A" w:rsidP="00243C4A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lastRenderedPageBreak/>
        <w:t>N.B.:</w:t>
      </w:r>
    </w:p>
    <w:p w14:paraId="0B63770F" w14:textId="77777777" w:rsidR="00243C4A" w:rsidRPr="00751D94" w:rsidRDefault="00243C4A" w:rsidP="00243C4A">
      <w:pPr>
        <w:spacing w:line="360" w:lineRule="auto"/>
        <w:ind w:left="36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01DB1E6B" w14:textId="77777777" w:rsidR="00243C4A" w:rsidRPr="00751D94" w:rsidRDefault="00243C4A" w:rsidP="00243C4A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>La variazione percentuale dovrà, nell’offerta, essere espressa  in cifre e ripetuta in lettere. In caso di discordanza, vale l’indicazione in lettere.</w:t>
      </w:r>
    </w:p>
    <w:p w14:paraId="4E2AA98A" w14:textId="77777777" w:rsidR="00243C4A" w:rsidRPr="00751D94" w:rsidRDefault="00243C4A" w:rsidP="00243C4A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>Nel caso di consorzi o ATI non ancora costituiti l’offerta dovrà essere sottoscritta dai titolari o legali rappresentanti di tutte le imprese che costituiranno i raggruppamenti od i consorzi.</w:t>
      </w:r>
    </w:p>
    <w:p w14:paraId="55B6F597" w14:textId="77777777" w:rsidR="00243C4A" w:rsidRPr="00751D94" w:rsidRDefault="00243C4A" w:rsidP="00243C4A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66F88642" w14:textId="77777777" w:rsidR="00243C4A" w:rsidRDefault="00243C4A" w:rsidP="00243C4A">
      <w:pPr>
        <w:spacing w:line="360" w:lineRule="auto"/>
        <w:jc w:val="both"/>
        <w:rPr>
          <w:rFonts w:ascii="Verdana" w:hAnsi="Verdana" w:cs="Verdana"/>
          <w:i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 xml:space="preserve">(*) Nota: In base a quanto stabilito dall’art. 95, comma 10 del </w:t>
      </w:r>
      <w:proofErr w:type="spellStart"/>
      <w:r w:rsidRPr="00751D94">
        <w:rPr>
          <w:rFonts w:ascii="Verdana" w:hAnsi="Verdana" w:cs="Verdana"/>
          <w:sz w:val="20"/>
          <w:szCs w:val="20"/>
          <w:lang w:val="it-IT"/>
        </w:rPr>
        <w:t>D.Lgs.</w:t>
      </w:r>
      <w:proofErr w:type="spellEnd"/>
      <w:r w:rsidRPr="00751D94">
        <w:rPr>
          <w:rFonts w:ascii="Verdana" w:hAnsi="Verdana" w:cs="Verdana"/>
          <w:sz w:val="20"/>
          <w:szCs w:val="20"/>
          <w:lang w:val="it-IT"/>
        </w:rPr>
        <w:t xml:space="preserve"> 50/2016: </w:t>
      </w:r>
      <w:r w:rsidRPr="00751D94">
        <w:rPr>
          <w:rFonts w:ascii="Verdana" w:hAnsi="Verdana" w:cs="Verdana"/>
          <w:i/>
          <w:sz w:val="20"/>
          <w:szCs w:val="20"/>
          <w:lang w:val="it-IT"/>
        </w:rPr>
        <w:t xml:space="preserve">Nell'offerta economica l'operatore deve indicare i propri costi della manodopera e gli oneri aziendali concernenti l'adempimento delle disposizioni in materia di salute e sicurezza sui luoghi di lavoro ad esclusione </w:t>
      </w:r>
      <w:r w:rsidRPr="00751D94">
        <w:rPr>
          <w:rFonts w:ascii="Verdana" w:hAnsi="Verdana" w:cs="Verdana"/>
          <w:i/>
          <w:sz w:val="20"/>
          <w:szCs w:val="20"/>
          <w:u w:val="single"/>
          <w:lang w:val="it-IT"/>
        </w:rPr>
        <w:t>delle forniture senza posa in opera</w:t>
      </w:r>
      <w:r w:rsidRPr="00751D94">
        <w:rPr>
          <w:rFonts w:ascii="Verdana" w:hAnsi="Verdana" w:cs="Verdana"/>
          <w:i/>
          <w:sz w:val="20"/>
          <w:szCs w:val="20"/>
          <w:lang w:val="it-IT"/>
        </w:rPr>
        <w:t xml:space="preserve">, </w:t>
      </w:r>
      <w:r w:rsidRPr="00751D94">
        <w:rPr>
          <w:rFonts w:ascii="Verdana" w:hAnsi="Verdana" w:cs="Verdana"/>
          <w:i/>
          <w:sz w:val="20"/>
          <w:szCs w:val="20"/>
          <w:u w:val="single"/>
          <w:lang w:val="it-IT"/>
        </w:rPr>
        <w:t>dei servizi di natura intellettuale</w:t>
      </w:r>
      <w:r w:rsidRPr="00751D94">
        <w:rPr>
          <w:rFonts w:ascii="Verdana" w:hAnsi="Verdana" w:cs="Verdana"/>
          <w:i/>
          <w:sz w:val="20"/>
          <w:szCs w:val="20"/>
          <w:lang w:val="it-IT"/>
        </w:rPr>
        <w:t xml:space="preserve"> e </w:t>
      </w:r>
      <w:r w:rsidRPr="00751D94">
        <w:rPr>
          <w:rFonts w:ascii="Verdana" w:hAnsi="Verdana" w:cs="Verdana"/>
          <w:i/>
          <w:sz w:val="20"/>
          <w:szCs w:val="20"/>
          <w:u w:val="single"/>
          <w:lang w:val="it-IT"/>
        </w:rPr>
        <w:t>degli affidamenti ai sensi dell'articolo 36, comma 2, lettera a).</w:t>
      </w:r>
      <w:r w:rsidRPr="00751D94">
        <w:rPr>
          <w:rFonts w:ascii="Verdana" w:hAnsi="Verdana" w:cs="Verdana"/>
          <w:i/>
          <w:sz w:val="20"/>
          <w:szCs w:val="20"/>
          <w:lang w:val="it-IT"/>
        </w:rPr>
        <w:t xml:space="preserve"> Le stazioni appaltanti, relativamente ai costi della manodopera, prima dell'aggiudicazione procedono a verificare il rispetto di quanto previsto all'articolo 97, comma 5, lettera d)</w:t>
      </w:r>
    </w:p>
    <w:p w14:paraId="67437B19" w14:textId="77777777" w:rsidR="00243C4A" w:rsidRDefault="00243C4A" w:rsidP="00243C4A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</w:p>
    <w:p w14:paraId="22D66838" w14:textId="77777777" w:rsidR="00F3412F" w:rsidRPr="000D282F" w:rsidRDefault="00F3412F" w:rsidP="00243C4A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</w:p>
    <w:sectPr w:rsidR="00F3412F" w:rsidRPr="000D282F" w:rsidSect="00A374E5">
      <w:headerReference w:type="default" r:id="rId8"/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7F2B" w14:textId="77777777" w:rsidR="00A17970" w:rsidRDefault="00A17970" w:rsidP="00873C83">
      <w:r>
        <w:separator/>
      </w:r>
    </w:p>
  </w:endnote>
  <w:endnote w:type="continuationSeparator" w:id="0">
    <w:p w14:paraId="771A099F" w14:textId="77777777" w:rsidR="00A17970" w:rsidRDefault="00A17970" w:rsidP="0087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E2AB" w14:textId="77777777" w:rsidR="00A17970" w:rsidRDefault="00A17970" w:rsidP="00873C83">
      <w:r>
        <w:separator/>
      </w:r>
    </w:p>
  </w:footnote>
  <w:footnote w:type="continuationSeparator" w:id="0">
    <w:p w14:paraId="518C0A9A" w14:textId="77777777" w:rsidR="00A17970" w:rsidRDefault="00A17970" w:rsidP="00873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7706" w14:textId="77777777" w:rsidR="00873C83" w:rsidRDefault="00873C83">
    <w:pPr>
      <w:pStyle w:val="Intestazione"/>
    </w:pPr>
    <w:r w:rsidRPr="00751D94">
      <w:rPr>
        <w:rFonts w:ascii="Verdana" w:hAnsi="Verdana" w:cs="Verdana"/>
        <w:b/>
        <w:bCs/>
        <w:sz w:val="20"/>
        <w:szCs w:val="20"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8B1"/>
    <w:multiLevelType w:val="hybridMultilevel"/>
    <w:tmpl w:val="2C7278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119AC"/>
    <w:multiLevelType w:val="hybridMultilevel"/>
    <w:tmpl w:val="16F63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7A"/>
    <w:rsid w:val="00013214"/>
    <w:rsid w:val="000614B4"/>
    <w:rsid w:val="000721D9"/>
    <w:rsid w:val="000D282F"/>
    <w:rsid w:val="00134E65"/>
    <w:rsid w:val="00144AE2"/>
    <w:rsid w:val="00147907"/>
    <w:rsid w:val="00175A73"/>
    <w:rsid w:val="001B0311"/>
    <w:rsid w:val="001F1A9E"/>
    <w:rsid w:val="002240F3"/>
    <w:rsid w:val="00243C4A"/>
    <w:rsid w:val="002725AB"/>
    <w:rsid w:val="002A68A1"/>
    <w:rsid w:val="00342D82"/>
    <w:rsid w:val="00357030"/>
    <w:rsid w:val="00360212"/>
    <w:rsid w:val="00380351"/>
    <w:rsid w:val="00475386"/>
    <w:rsid w:val="00490B34"/>
    <w:rsid w:val="0049287A"/>
    <w:rsid w:val="004B3789"/>
    <w:rsid w:val="005415AE"/>
    <w:rsid w:val="0057249A"/>
    <w:rsid w:val="00663A95"/>
    <w:rsid w:val="006D4BF6"/>
    <w:rsid w:val="007069C0"/>
    <w:rsid w:val="00751D94"/>
    <w:rsid w:val="007541DB"/>
    <w:rsid w:val="007A4583"/>
    <w:rsid w:val="007B1AC2"/>
    <w:rsid w:val="007E198B"/>
    <w:rsid w:val="007E651F"/>
    <w:rsid w:val="007F0C9B"/>
    <w:rsid w:val="00873C83"/>
    <w:rsid w:val="00897A7E"/>
    <w:rsid w:val="008B5F3C"/>
    <w:rsid w:val="008B7C23"/>
    <w:rsid w:val="00955585"/>
    <w:rsid w:val="00A17970"/>
    <w:rsid w:val="00A271B9"/>
    <w:rsid w:val="00A374E5"/>
    <w:rsid w:val="00A519C1"/>
    <w:rsid w:val="00A8099D"/>
    <w:rsid w:val="00AF5A61"/>
    <w:rsid w:val="00B47018"/>
    <w:rsid w:val="00B5081E"/>
    <w:rsid w:val="00B63699"/>
    <w:rsid w:val="00B76C7A"/>
    <w:rsid w:val="00BE7FE5"/>
    <w:rsid w:val="00BF5961"/>
    <w:rsid w:val="00C04CF8"/>
    <w:rsid w:val="00C4262B"/>
    <w:rsid w:val="00C930BD"/>
    <w:rsid w:val="00CA4B21"/>
    <w:rsid w:val="00D0003D"/>
    <w:rsid w:val="00D40446"/>
    <w:rsid w:val="00D604D8"/>
    <w:rsid w:val="00E01FF6"/>
    <w:rsid w:val="00E43D61"/>
    <w:rsid w:val="00ED5072"/>
    <w:rsid w:val="00F3412F"/>
    <w:rsid w:val="00F848A5"/>
    <w:rsid w:val="00F93C9A"/>
    <w:rsid w:val="00FC14E7"/>
    <w:rsid w:val="00FF161D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FDC3DF7"/>
  <w14:defaultImageDpi w14:val="0"/>
  <w15:docId w15:val="{15AB49DC-9192-4E97-8E57-40517580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87A"/>
    <w:pPr>
      <w:spacing w:after="0" w:line="240" w:lineRule="auto"/>
    </w:pPr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0B3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072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Testodelblocco">
    <w:name w:val="Block Text"/>
    <w:basedOn w:val="Normale"/>
    <w:uiPriority w:val="99"/>
    <w:rsid w:val="00175A7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F161D"/>
    <w:pPr>
      <w:spacing w:before="100" w:beforeAutospacing="1" w:after="100" w:afterAutospacing="1"/>
    </w:pPr>
    <w:rPr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73C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C83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73C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C83"/>
    <w:rPr>
      <w:sz w:val="24"/>
      <w:szCs w:val="24"/>
      <w:lang w:val="en-GB" w:eastAsia="en-US"/>
    </w:rPr>
  </w:style>
  <w:style w:type="paragraph" w:styleId="Paragrafoelenco">
    <w:name w:val="List Paragraph"/>
    <w:basedOn w:val="Normale"/>
    <w:uiPriority w:val="34"/>
    <w:qFormat/>
    <w:rsid w:val="00873C83"/>
    <w:pPr>
      <w:ind w:left="720"/>
      <w:contextualSpacing/>
    </w:pPr>
  </w:style>
  <w:style w:type="character" w:styleId="Collegamentoipertestuale">
    <w:name w:val="Hyperlink"/>
    <w:uiPriority w:val="99"/>
    <w:rsid w:val="001B0311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A374E5"/>
    <w:pPr>
      <w:autoSpaceDE w:val="0"/>
      <w:autoSpaceDN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374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9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47FCB-7AC5-4FB2-A8BC-6D7CB9C2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INA ASSITALIA S</vt:lpstr>
    </vt:vector>
  </TitlesOfParts>
  <Company>AL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 ASSITALIA S</dc:title>
  <dc:subject/>
  <dc:creator>AScippa</dc:creator>
  <cp:keywords/>
  <dc:description/>
  <cp:lastModifiedBy>Antonio Fusinato</cp:lastModifiedBy>
  <cp:revision>8</cp:revision>
  <cp:lastPrinted>2011-07-18T10:53:00Z</cp:lastPrinted>
  <dcterms:created xsi:type="dcterms:W3CDTF">2020-12-04T09:49:00Z</dcterms:created>
  <dcterms:modified xsi:type="dcterms:W3CDTF">2022-01-28T08:46:00Z</dcterms:modified>
</cp:coreProperties>
</file>